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DE" w:rsidRPr="000E317F" w:rsidRDefault="00B43BDE" w:rsidP="00B43BDE">
      <w:pPr>
        <w:pStyle w:val="PlainText"/>
        <w:jc w:val="center"/>
        <w:rPr>
          <w:rFonts w:ascii="Times New Roman" w:hAnsi="Times New Roman" w:cs="Times New Roman"/>
          <w:b/>
          <w:sz w:val="24"/>
          <w:szCs w:val="24"/>
        </w:rPr>
      </w:pPr>
      <w:bookmarkStart w:id="0" w:name="_GoBack"/>
      <w:bookmarkEnd w:id="0"/>
      <w:r w:rsidRPr="000E317F">
        <w:rPr>
          <w:rFonts w:ascii="Times New Roman" w:hAnsi="Times New Roman" w:cs="Times New Roman"/>
          <w:b/>
          <w:sz w:val="24"/>
          <w:szCs w:val="24"/>
        </w:rPr>
        <w:t xml:space="preserve">OFFICIAL COORDINATION REQUEST FOR </w:t>
      </w:r>
    </w:p>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p>
    <w:p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 xml:space="preserve">COORDINATION TITLE- </w:t>
      </w:r>
      <w:r w:rsidR="0026734C" w:rsidRPr="0026734C">
        <w:rPr>
          <w:rFonts w:ascii="Times New Roman" w:hAnsi="Times New Roman" w:cs="Times New Roman"/>
          <w:b/>
          <w:sz w:val="24"/>
          <w:szCs w:val="24"/>
        </w:rPr>
        <w:t>16</w:t>
      </w:r>
      <w:r w:rsidR="0033541F" w:rsidRPr="0026734C">
        <w:rPr>
          <w:rFonts w:ascii="Times New Roman" w:hAnsi="Times New Roman" w:cs="Times New Roman"/>
          <w:b/>
          <w:sz w:val="24"/>
          <w:szCs w:val="24"/>
        </w:rPr>
        <w:t>TDA</w:t>
      </w:r>
      <w:r w:rsidR="0026734C" w:rsidRPr="0026734C">
        <w:rPr>
          <w:rFonts w:ascii="Times New Roman" w:hAnsi="Times New Roman" w:cs="Times New Roman"/>
          <w:b/>
          <w:sz w:val="24"/>
          <w:szCs w:val="24"/>
        </w:rPr>
        <w:t>08</w:t>
      </w:r>
      <w:r w:rsidR="00876089">
        <w:rPr>
          <w:rFonts w:ascii="Times New Roman" w:hAnsi="Times New Roman" w:cs="Times New Roman"/>
          <w:sz w:val="24"/>
          <w:szCs w:val="24"/>
        </w:rPr>
        <w:t xml:space="preserve"> </w:t>
      </w:r>
      <w:r w:rsidR="00CB69CB">
        <w:rPr>
          <w:rFonts w:ascii="Times New Roman" w:hAnsi="Times New Roman" w:cs="Times New Roman"/>
          <w:sz w:val="24"/>
          <w:szCs w:val="24"/>
        </w:rPr>
        <w:t xml:space="preserve">EAL testing at </w:t>
      </w:r>
      <w:r w:rsidR="0033541F">
        <w:rPr>
          <w:rFonts w:ascii="Times New Roman" w:hAnsi="Times New Roman" w:cs="Times New Roman"/>
          <w:sz w:val="24"/>
          <w:szCs w:val="24"/>
        </w:rPr>
        <w:t>The Dalles</w:t>
      </w:r>
      <w:r w:rsidR="0033541F">
        <w:rPr>
          <w:rFonts w:ascii="Times New Roman" w:hAnsi="Times New Roman" w:cs="Times New Roman"/>
          <w:sz w:val="24"/>
          <w:szCs w:val="24"/>
        </w:rPr>
        <w:tab/>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r w:rsidR="00CF2803" w:rsidRPr="000E317F">
        <w:rPr>
          <w:rFonts w:ascii="Times New Roman" w:hAnsi="Times New Roman" w:cs="Times New Roman"/>
          <w:b/>
          <w:sz w:val="24"/>
          <w:szCs w:val="24"/>
        </w:rPr>
        <w:t xml:space="preserve">- </w:t>
      </w:r>
      <w:r w:rsidR="00D63E87">
        <w:rPr>
          <w:rFonts w:ascii="Times New Roman" w:hAnsi="Times New Roman" w:cs="Times New Roman"/>
          <w:sz w:val="24"/>
          <w:szCs w:val="24"/>
        </w:rPr>
        <w:t>August 9</w:t>
      </w:r>
      <w:r w:rsidR="00DF51D9">
        <w:rPr>
          <w:rFonts w:ascii="Times New Roman" w:hAnsi="Times New Roman" w:cs="Times New Roman"/>
          <w:sz w:val="24"/>
          <w:szCs w:val="24"/>
        </w:rPr>
        <w:t>, 2016</w:t>
      </w:r>
    </w:p>
    <w:p w:rsidR="00B43BDE"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PROJECT</w:t>
      </w:r>
      <w:r w:rsidR="002B7811" w:rsidRPr="000E317F">
        <w:rPr>
          <w:rFonts w:ascii="Times New Roman" w:hAnsi="Times New Roman" w:cs="Times New Roman"/>
          <w:b/>
          <w:sz w:val="24"/>
          <w:szCs w:val="24"/>
        </w:rPr>
        <w:t xml:space="preserve">- </w:t>
      </w:r>
      <w:r w:rsidR="0033541F">
        <w:rPr>
          <w:rFonts w:ascii="Times New Roman" w:hAnsi="Times New Roman" w:cs="Times New Roman"/>
          <w:sz w:val="24"/>
          <w:szCs w:val="24"/>
        </w:rPr>
        <w:t>The Dalles</w:t>
      </w:r>
    </w:p>
    <w:p w:rsidR="00E7270E" w:rsidRPr="000E317F" w:rsidRDefault="00E7270E" w:rsidP="00B43BDE">
      <w:pPr>
        <w:pStyle w:val="PlainText"/>
        <w:rPr>
          <w:rFonts w:ascii="Times New Roman" w:hAnsi="Times New Roman" w:cs="Times New Roman"/>
          <w:b/>
          <w:sz w:val="24"/>
          <w:szCs w:val="24"/>
        </w:rPr>
      </w:pP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DF51D9">
        <w:rPr>
          <w:rFonts w:ascii="Times New Roman" w:hAnsi="Times New Roman" w:cs="Times New Roman"/>
          <w:b/>
          <w:sz w:val="24"/>
          <w:szCs w:val="24"/>
        </w:rPr>
        <w:t xml:space="preserve">   </w:t>
      </w:r>
      <w:r w:rsidR="00A67F72">
        <w:rPr>
          <w:rFonts w:ascii="Times New Roman" w:hAnsi="Times New Roman" w:cs="Times New Roman"/>
          <w:b/>
          <w:sz w:val="24"/>
          <w:szCs w:val="24"/>
        </w:rPr>
        <w:t xml:space="preserve">Comments preferred at the </w:t>
      </w:r>
      <w:r w:rsidR="00716277">
        <w:rPr>
          <w:rFonts w:ascii="Times New Roman" w:hAnsi="Times New Roman" w:cs="Times New Roman"/>
          <w:b/>
          <w:sz w:val="24"/>
          <w:szCs w:val="24"/>
        </w:rPr>
        <w:t xml:space="preserve">August </w:t>
      </w:r>
      <w:r w:rsidR="00A67F72">
        <w:rPr>
          <w:rFonts w:ascii="Times New Roman" w:hAnsi="Times New Roman" w:cs="Times New Roman"/>
          <w:b/>
          <w:sz w:val="24"/>
          <w:szCs w:val="24"/>
        </w:rPr>
        <w:t>11</w:t>
      </w:r>
      <w:r w:rsidR="00A67F72" w:rsidRPr="00A67F72">
        <w:rPr>
          <w:rFonts w:ascii="Times New Roman" w:hAnsi="Times New Roman" w:cs="Times New Roman"/>
          <w:b/>
          <w:sz w:val="24"/>
          <w:szCs w:val="24"/>
          <w:vertAlign w:val="superscript"/>
        </w:rPr>
        <w:t>th</w:t>
      </w:r>
      <w:r w:rsidR="00A67F72">
        <w:rPr>
          <w:rFonts w:ascii="Times New Roman" w:hAnsi="Times New Roman" w:cs="Times New Roman"/>
          <w:b/>
          <w:sz w:val="24"/>
          <w:szCs w:val="24"/>
        </w:rPr>
        <w:t xml:space="preserve"> FPOM meeting but requested no later than August 24.</w:t>
      </w:r>
    </w:p>
    <w:p w:rsidR="00B43BDE" w:rsidRPr="000E317F" w:rsidRDefault="00B43BDE" w:rsidP="00B43BDE">
      <w:pPr>
        <w:pStyle w:val="PlainText"/>
        <w:rPr>
          <w:rFonts w:ascii="Times New Roman" w:hAnsi="Times New Roman" w:cs="Times New Roman"/>
          <w:b/>
          <w:sz w:val="24"/>
          <w:szCs w:val="24"/>
        </w:rPr>
      </w:pPr>
    </w:p>
    <w:p w:rsidR="002B7811"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Description of the problem</w:t>
      </w:r>
      <w:r w:rsidR="002B7811">
        <w:rPr>
          <w:rFonts w:ascii="Times New Roman" w:hAnsi="Times New Roman" w:cs="Times New Roman"/>
          <w:b/>
          <w:sz w:val="24"/>
          <w:szCs w:val="24"/>
        </w:rPr>
        <w:t xml:space="preserve">- </w:t>
      </w:r>
      <w:r w:rsidR="002B7811" w:rsidRPr="002B7811">
        <w:rPr>
          <w:rFonts w:ascii="Times New Roman" w:hAnsi="Times New Roman" w:cs="Times New Roman"/>
          <w:sz w:val="24"/>
          <w:szCs w:val="24"/>
        </w:rPr>
        <w:t xml:space="preserve">The Corps is required by a 2014 Settlement Agreement (Case </w:t>
      </w:r>
      <w:r w:rsidR="002B7811">
        <w:rPr>
          <w:rFonts w:ascii="Times New Roman" w:hAnsi="Times New Roman" w:cs="Times New Roman"/>
          <w:sz w:val="24"/>
          <w:szCs w:val="24"/>
        </w:rPr>
        <w:t>2:13-md-02494-LRS filed 8/1</w:t>
      </w:r>
      <w:r w:rsidR="0026734C">
        <w:rPr>
          <w:rFonts w:ascii="Times New Roman" w:hAnsi="Times New Roman" w:cs="Times New Roman"/>
          <w:sz w:val="24"/>
          <w:szCs w:val="24"/>
        </w:rPr>
        <w:t xml:space="preserve">4/2014) with the Columbia </w:t>
      </w:r>
      <w:proofErr w:type="spellStart"/>
      <w:r w:rsidR="0026734C">
        <w:rPr>
          <w:rFonts w:ascii="Times New Roman" w:hAnsi="Times New Roman" w:cs="Times New Roman"/>
          <w:sz w:val="24"/>
          <w:szCs w:val="24"/>
        </w:rPr>
        <w:t>Riverk</w:t>
      </w:r>
      <w:r w:rsidR="002B7811">
        <w:rPr>
          <w:rFonts w:ascii="Times New Roman" w:hAnsi="Times New Roman" w:cs="Times New Roman"/>
          <w:sz w:val="24"/>
          <w:szCs w:val="24"/>
        </w:rPr>
        <w:t>eeper</w:t>
      </w:r>
      <w:proofErr w:type="spellEnd"/>
      <w:r w:rsidR="002B7811">
        <w:rPr>
          <w:rFonts w:ascii="Times New Roman" w:hAnsi="Times New Roman" w:cs="Times New Roman"/>
          <w:sz w:val="24"/>
          <w:szCs w:val="24"/>
        </w:rPr>
        <w:t xml:space="preserve"> pursuant to the Clean Water Act to test the feasibility of switching from petroleum based grease to Environmentally Acceptable Lubricants</w:t>
      </w:r>
      <w:r w:rsidR="005B6538">
        <w:rPr>
          <w:rFonts w:ascii="Times New Roman" w:hAnsi="Times New Roman" w:cs="Times New Roman"/>
          <w:sz w:val="24"/>
          <w:szCs w:val="24"/>
        </w:rPr>
        <w:t xml:space="preserve"> (EAL)</w:t>
      </w:r>
      <w:r w:rsidR="002B7811">
        <w:rPr>
          <w:rFonts w:ascii="Times New Roman" w:hAnsi="Times New Roman" w:cs="Times New Roman"/>
          <w:sz w:val="24"/>
          <w:szCs w:val="24"/>
        </w:rPr>
        <w:t xml:space="preserve">.  </w:t>
      </w:r>
    </w:p>
    <w:p w:rsidR="00A3161D" w:rsidRDefault="00A3161D" w:rsidP="00B43BDE">
      <w:pPr>
        <w:pStyle w:val="PlainText"/>
        <w:rPr>
          <w:rFonts w:ascii="Times New Roman" w:hAnsi="Times New Roman" w:cs="Times New Roman"/>
          <w:sz w:val="24"/>
          <w:szCs w:val="24"/>
        </w:rPr>
      </w:pPr>
    </w:p>
    <w:p w:rsidR="00A3161D" w:rsidRPr="00AE3295" w:rsidRDefault="00A3161D" w:rsidP="00B43BDE">
      <w:pPr>
        <w:pStyle w:val="PlainText"/>
        <w:rPr>
          <w:rFonts w:ascii="Times New Roman" w:hAnsi="Times New Roman" w:cs="Times New Roman"/>
          <w:b/>
          <w:sz w:val="24"/>
          <w:szCs w:val="24"/>
        </w:rPr>
      </w:pPr>
      <w:r>
        <w:rPr>
          <w:rFonts w:ascii="Times New Roman" w:hAnsi="Times New Roman" w:cs="Times New Roman"/>
          <w:sz w:val="24"/>
          <w:szCs w:val="24"/>
        </w:rPr>
        <w:t>The candidate EAL grease must be tested in a real world environment. Based upon the compatibility testing, four representative units were selected for proof of concept testing (BON15, TDA1</w:t>
      </w:r>
      <w:r w:rsidRPr="00337DE3">
        <w:rPr>
          <w:rFonts w:ascii="Times New Roman" w:hAnsi="Times New Roman" w:cs="Times New Roman"/>
          <w:sz w:val="24"/>
          <w:szCs w:val="24"/>
        </w:rPr>
        <w:t>, MCN13, and L</w:t>
      </w:r>
      <w:r w:rsidR="007232A3" w:rsidRPr="00337DE3">
        <w:rPr>
          <w:rFonts w:ascii="Times New Roman" w:hAnsi="Times New Roman" w:cs="Times New Roman"/>
          <w:sz w:val="24"/>
          <w:szCs w:val="24"/>
        </w:rPr>
        <w:t>WG</w:t>
      </w:r>
      <w:r w:rsidRPr="00337DE3">
        <w:rPr>
          <w:rFonts w:ascii="Times New Roman" w:hAnsi="Times New Roman" w:cs="Times New Roman"/>
          <w:sz w:val="24"/>
          <w:szCs w:val="24"/>
        </w:rPr>
        <w:t xml:space="preserve">6). </w:t>
      </w:r>
      <w:r w:rsidR="00E21D87" w:rsidRPr="00337DE3">
        <w:rPr>
          <w:rFonts w:ascii="Times New Roman" w:hAnsi="Times New Roman" w:cs="Times New Roman"/>
          <w:sz w:val="24"/>
          <w:szCs w:val="24"/>
        </w:rPr>
        <w:t xml:space="preserve"> EALs will be applied to t</w:t>
      </w:r>
      <w:r w:rsidRPr="00337DE3">
        <w:rPr>
          <w:rFonts w:ascii="Times New Roman" w:hAnsi="Times New Roman" w:cs="Times New Roman"/>
          <w:sz w:val="24"/>
          <w:szCs w:val="24"/>
        </w:rPr>
        <w:t>hese unit</w:t>
      </w:r>
      <w:r w:rsidR="00E21D87" w:rsidRPr="00337DE3">
        <w:rPr>
          <w:rFonts w:ascii="Times New Roman" w:hAnsi="Times New Roman" w:cs="Times New Roman"/>
          <w:sz w:val="24"/>
          <w:szCs w:val="24"/>
        </w:rPr>
        <w:t>’</w:t>
      </w:r>
      <w:r w:rsidRPr="00337DE3">
        <w:rPr>
          <w:rFonts w:ascii="Times New Roman" w:hAnsi="Times New Roman" w:cs="Times New Roman"/>
          <w:sz w:val="24"/>
          <w:szCs w:val="24"/>
        </w:rPr>
        <w:t>s wicket gate grease system</w:t>
      </w:r>
      <w:r w:rsidR="00E21D87" w:rsidRPr="00337DE3">
        <w:rPr>
          <w:rFonts w:ascii="Times New Roman" w:hAnsi="Times New Roman" w:cs="Times New Roman"/>
          <w:sz w:val="24"/>
          <w:szCs w:val="24"/>
        </w:rPr>
        <w:t>s</w:t>
      </w:r>
      <w:r w:rsidRPr="00337DE3">
        <w:rPr>
          <w:rFonts w:ascii="Times New Roman" w:hAnsi="Times New Roman" w:cs="Times New Roman"/>
          <w:sz w:val="24"/>
          <w:szCs w:val="24"/>
        </w:rPr>
        <w:t>. Monitoring of the EAL will be determined by installing transducers on the wicket gate stems</w:t>
      </w:r>
      <w:r>
        <w:rPr>
          <w:rFonts w:ascii="Times New Roman" w:hAnsi="Times New Roman" w:cs="Times New Roman"/>
          <w:sz w:val="24"/>
          <w:szCs w:val="24"/>
        </w:rPr>
        <w:t xml:space="preserve">, grease lines, servomotor drain lines, and the governor accumulator tank drain. The transducer will measure </w:t>
      </w:r>
      <w:r w:rsidR="0074038A">
        <w:rPr>
          <w:rFonts w:ascii="Times New Roman" w:hAnsi="Times New Roman" w:cs="Times New Roman"/>
          <w:sz w:val="24"/>
          <w:szCs w:val="24"/>
        </w:rPr>
        <w:t>if the EAL has any adverse effects on the wicket gate system.</w:t>
      </w:r>
      <w:r w:rsidR="00AE3295">
        <w:rPr>
          <w:rFonts w:ascii="Times New Roman" w:hAnsi="Times New Roman" w:cs="Times New Roman"/>
          <w:sz w:val="24"/>
          <w:szCs w:val="24"/>
        </w:rPr>
        <w:t xml:space="preserve"> </w:t>
      </w:r>
      <w:r w:rsidR="00AE3295" w:rsidRPr="00AE3295">
        <w:rPr>
          <w:rFonts w:ascii="Times New Roman" w:hAnsi="Times New Roman" w:cs="Times New Roman"/>
          <w:b/>
          <w:sz w:val="24"/>
          <w:szCs w:val="24"/>
        </w:rPr>
        <w:t>16TDA03 EAL Testing in MU 1 was coordinated and approved in April 2016.</w:t>
      </w:r>
    </w:p>
    <w:p w:rsidR="0049216A" w:rsidRPr="000E317F" w:rsidRDefault="0049216A"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Type of outage required</w:t>
      </w:r>
      <w:r w:rsidR="00FB0335">
        <w:rPr>
          <w:rFonts w:ascii="Times New Roman" w:hAnsi="Times New Roman" w:cs="Times New Roman"/>
          <w:b/>
          <w:sz w:val="24"/>
          <w:szCs w:val="24"/>
        </w:rPr>
        <w:t xml:space="preserve">- </w:t>
      </w:r>
    </w:p>
    <w:p w:rsidR="00B41A7D" w:rsidRPr="00CC51D8" w:rsidRDefault="00B41A7D" w:rsidP="00B43BDE">
      <w:pPr>
        <w:pStyle w:val="PlainText"/>
        <w:rPr>
          <w:rFonts w:ascii="Times New Roman" w:hAnsi="Times New Roman" w:cs="Times New Roman"/>
          <w:sz w:val="24"/>
          <w:szCs w:val="24"/>
        </w:rPr>
      </w:pPr>
    </w:p>
    <w:p w:rsidR="00CC51D8" w:rsidRPr="00CC51D8" w:rsidRDefault="004324E1" w:rsidP="00CC51D8">
      <w:pPr>
        <w:pStyle w:val="BodyText"/>
        <w:spacing w:line="249" w:lineRule="auto"/>
        <w:ind w:left="0" w:right="299"/>
        <w:rPr>
          <w:sz w:val="24"/>
          <w:szCs w:val="24"/>
        </w:rPr>
      </w:pPr>
      <w:r>
        <w:rPr>
          <w:color w:val="313131"/>
          <w:sz w:val="24"/>
          <w:szCs w:val="24"/>
        </w:rPr>
        <w:t>This</w:t>
      </w:r>
      <w:r w:rsidR="00D95588">
        <w:rPr>
          <w:color w:val="313131"/>
          <w:sz w:val="24"/>
          <w:szCs w:val="24"/>
        </w:rPr>
        <w:t xml:space="preserve"> </w:t>
      </w:r>
      <w:r>
        <w:rPr>
          <w:color w:val="313131"/>
          <w:sz w:val="24"/>
          <w:szCs w:val="24"/>
        </w:rPr>
        <w:t xml:space="preserve">outage will involve the removal of wicket gate link pin and link pin bushings from three wicket gate assemblies so the pins and bushings can be measured. </w:t>
      </w:r>
      <w:r w:rsidR="00D14826">
        <w:rPr>
          <w:color w:val="313131"/>
          <w:sz w:val="24"/>
          <w:szCs w:val="24"/>
        </w:rPr>
        <w:t xml:space="preserve">The bushings and pins will be inspected for damage and a sample of the used old grease will be collected at the time of disassembly. </w:t>
      </w:r>
      <w:r>
        <w:rPr>
          <w:color w:val="313131"/>
          <w:sz w:val="24"/>
          <w:szCs w:val="24"/>
        </w:rPr>
        <w:t>Unit 1 will need to be out of service from 29-31 AUG 2016 for this work. This outage will not require the unit to be dewatered. After the measurements are taken the unit will be reassembled and returned to service.</w:t>
      </w:r>
    </w:p>
    <w:p w:rsidR="009827E8" w:rsidRPr="000E317F" w:rsidRDefault="009827E8" w:rsidP="00B43BDE">
      <w:pPr>
        <w:pStyle w:val="PlainText"/>
        <w:rPr>
          <w:rFonts w:ascii="Times New Roman" w:hAnsi="Times New Roman" w:cs="Times New Roman"/>
          <w:b/>
          <w:sz w:val="24"/>
          <w:szCs w:val="24"/>
        </w:rPr>
      </w:pPr>
    </w:p>
    <w:p w:rsidR="002B0206" w:rsidRDefault="00B43BDE" w:rsidP="00B54619">
      <w:pPr>
        <w:pStyle w:val="BodyText"/>
        <w:spacing w:line="252" w:lineRule="auto"/>
        <w:ind w:left="0" w:right="299"/>
      </w:pPr>
      <w:r w:rsidRPr="000E317F">
        <w:rPr>
          <w:b/>
          <w:sz w:val="24"/>
          <w:szCs w:val="24"/>
        </w:rPr>
        <w:t>Impact on facility operation</w:t>
      </w:r>
      <w:r w:rsidR="002B0206">
        <w:rPr>
          <w:b/>
          <w:sz w:val="24"/>
          <w:szCs w:val="24"/>
        </w:rPr>
        <w:t>-</w:t>
      </w:r>
      <w:r w:rsidR="002B0206" w:rsidRPr="00822D53">
        <w:rPr>
          <w:b/>
          <w:sz w:val="24"/>
          <w:szCs w:val="24"/>
        </w:rPr>
        <w:t xml:space="preserve"> </w:t>
      </w:r>
      <w:r w:rsidR="002B0206" w:rsidRPr="00822D53">
        <w:rPr>
          <w:color w:val="1C1C1C"/>
          <w:sz w:val="24"/>
          <w:szCs w:val="24"/>
        </w:rPr>
        <w:t>Unit</w:t>
      </w:r>
      <w:r w:rsidR="002B0206" w:rsidRPr="00822D53">
        <w:rPr>
          <w:color w:val="1C1C1C"/>
          <w:spacing w:val="51"/>
          <w:sz w:val="24"/>
          <w:szCs w:val="24"/>
        </w:rPr>
        <w:t xml:space="preserve"> </w:t>
      </w:r>
      <w:r w:rsidR="007E77CC">
        <w:rPr>
          <w:color w:val="1C1C1C"/>
          <w:sz w:val="24"/>
          <w:szCs w:val="24"/>
        </w:rPr>
        <w:t>1</w:t>
      </w:r>
      <w:r w:rsidR="004324E1">
        <w:rPr>
          <w:color w:val="1C1C1C"/>
          <w:sz w:val="24"/>
          <w:szCs w:val="24"/>
        </w:rPr>
        <w:t xml:space="preserve"> </w:t>
      </w:r>
      <w:r w:rsidR="002B0206" w:rsidRPr="00822D53">
        <w:rPr>
          <w:color w:val="1C1C1C"/>
          <w:sz w:val="24"/>
          <w:szCs w:val="24"/>
        </w:rPr>
        <w:t>will</w:t>
      </w:r>
      <w:r w:rsidR="002B0206" w:rsidRPr="00822D53">
        <w:rPr>
          <w:color w:val="1C1C1C"/>
          <w:spacing w:val="25"/>
          <w:sz w:val="24"/>
          <w:szCs w:val="24"/>
        </w:rPr>
        <w:t xml:space="preserve"> </w:t>
      </w:r>
      <w:r w:rsidR="002B0206" w:rsidRPr="00822D53">
        <w:rPr>
          <w:color w:val="1C1C1C"/>
          <w:sz w:val="24"/>
          <w:szCs w:val="24"/>
        </w:rPr>
        <w:t>be</w:t>
      </w:r>
      <w:r w:rsidR="002B0206" w:rsidRPr="00822D53">
        <w:rPr>
          <w:color w:val="1C1C1C"/>
          <w:spacing w:val="15"/>
          <w:sz w:val="24"/>
          <w:szCs w:val="24"/>
        </w:rPr>
        <w:t xml:space="preserve"> </w:t>
      </w:r>
      <w:r w:rsidR="002B0206" w:rsidRPr="00822D53">
        <w:rPr>
          <w:color w:val="1C1C1C"/>
          <w:sz w:val="24"/>
          <w:szCs w:val="24"/>
        </w:rPr>
        <w:t>unavailable</w:t>
      </w:r>
      <w:r w:rsidR="002B0206" w:rsidRPr="00822D53">
        <w:rPr>
          <w:color w:val="1C1C1C"/>
          <w:spacing w:val="37"/>
          <w:sz w:val="24"/>
          <w:szCs w:val="24"/>
        </w:rPr>
        <w:t xml:space="preserve"> </w:t>
      </w:r>
      <w:r w:rsidR="002B0206" w:rsidRPr="00822D53">
        <w:rPr>
          <w:color w:val="1C1C1C"/>
          <w:sz w:val="24"/>
          <w:szCs w:val="24"/>
        </w:rPr>
        <w:t>for</w:t>
      </w:r>
      <w:r w:rsidR="002B0206" w:rsidRPr="00822D53">
        <w:rPr>
          <w:color w:val="1C1C1C"/>
          <w:spacing w:val="9"/>
          <w:sz w:val="24"/>
          <w:szCs w:val="24"/>
        </w:rPr>
        <w:t xml:space="preserve"> </w:t>
      </w:r>
      <w:r w:rsidR="002B0206" w:rsidRPr="00822D53">
        <w:rPr>
          <w:color w:val="1C1C1C"/>
          <w:sz w:val="24"/>
          <w:szCs w:val="24"/>
        </w:rPr>
        <w:t>operation</w:t>
      </w:r>
      <w:r w:rsidR="002B0206" w:rsidRPr="00822D53">
        <w:rPr>
          <w:color w:val="1C1C1C"/>
          <w:spacing w:val="20"/>
          <w:sz w:val="24"/>
          <w:szCs w:val="24"/>
        </w:rPr>
        <w:t xml:space="preserve"> </w:t>
      </w:r>
      <w:r w:rsidR="002B0206" w:rsidRPr="00822D53">
        <w:rPr>
          <w:color w:val="1C1C1C"/>
          <w:sz w:val="24"/>
          <w:szCs w:val="24"/>
        </w:rPr>
        <w:t>during</w:t>
      </w:r>
      <w:r w:rsidR="002B0206" w:rsidRPr="00822D53">
        <w:rPr>
          <w:color w:val="1C1C1C"/>
          <w:spacing w:val="7"/>
          <w:sz w:val="24"/>
          <w:szCs w:val="24"/>
        </w:rPr>
        <w:t xml:space="preserve"> </w:t>
      </w:r>
      <w:r w:rsidR="002B0206" w:rsidRPr="00822D53">
        <w:rPr>
          <w:color w:val="1C1C1C"/>
          <w:sz w:val="24"/>
          <w:szCs w:val="24"/>
        </w:rPr>
        <w:t>the</w:t>
      </w:r>
      <w:r w:rsidR="002B0206" w:rsidRPr="00822D53">
        <w:rPr>
          <w:color w:val="1C1C1C"/>
          <w:w w:val="103"/>
          <w:sz w:val="24"/>
          <w:szCs w:val="24"/>
        </w:rPr>
        <w:t xml:space="preserve"> </w:t>
      </w:r>
      <w:r w:rsidR="002B0206" w:rsidRPr="00822D53">
        <w:rPr>
          <w:color w:val="1C1C1C"/>
          <w:sz w:val="24"/>
          <w:szCs w:val="24"/>
        </w:rPr>
        <w:t>outage</w:t>
      </w:r>
      <w:r w:rsidR="002B0206" w:rsidRPr="00822D53">
        <w:rPr>
          <w:color w:val="1C1C1C"/>
          <w:spacing w:val="14"/>
          <w:sz w:val="24"/>
          <w:szCs w:val="24"/>
        </w:rPr>
        <w:t xml:space="preserve"> </w:t>
      </w:r>
      <w:r w:rsidR="002B0206" w:rsidRPr="00822D53">
        <w:rPr>
          <w:color w:val="1C1C1C"/>
          <w:sz w:val="24"/>
          <w:szCs w:val="24"/>
        </w:rPr>
        <w:t>dates</w:t>
      </w:r>
      <w:r w:rsidR="002B0206" w:rsidRPr="00822D53">
        <w:rPr>
          <w:color w:val="1C1C1C"/>
          <w:spacing w:val="21"/>
          <w:sz w:val="24"/>
          <w:szCs w:val="24"/>
        </w:rPr>
        <w:t xml:space="preserve"> </w:t>
      </w:r>
      <w:r w:rsidR="002B0206" w:rsidRPr="00822D53">
        <w:rPr>
          <w:color w:val="1C1C1C"/>
          <w:sz w:val="24"/>
          <w:szCs w:val="24"/>
        </w:rPr>
        <w:t xml:space="preserve">listed. </w:t>
      </w:r>
      <w:r w:rsidR="002B0206" w:rsidRPr="00822D53">
        <w:rPr>
          <w:color w:val="1C1C1C"/>
          <w:spacing w:val="21"/>
          <w:sz w:val="24"/>
          <w:szCs w:val="24"/>
        </w:rPr>
        <w:t xml:space="preserve"> </w:t>
      </w:r>
      <w:r w:rsidR="002B0206" w:rsidRPr="00822D53">
        <w:rPr>
          <w:color w:val="1C1C1C"/>
          <w:sz w:val="24"/>
          <w:szCs w:val="24"/>
        </w:rPr>
        <w:t>De</w:t>
      </w:r>
      <w:r w:rsidR="004324E1">
        <w:rPr>
          <w:color w:val="1C1C1C"/>
          <w:sz w:val="24"/>
          <w:szCs w:val="24"/>
        </w:rPr>
        <w:t>-energizing</w:t>
      </w:r>
      <w:r w:rsidR="002B0206" w:rsidRPr="00822D53">
        <w:rPr>
          <w:color w:val="1C1C1C"/>
          <w:spacing w:val="22"/>
          <w:sz w:val="24"/>
          <w:szCs w:val="24"/>
        </w:rPr>
        <w:t xml:space="preserve"> </w:t>
      </w:r>
      <w:r w:rsidR="002B0206" w:rsidRPr="00822D53">
        <w:rPr>
          <w:color w:val="1C1C1C"/>
          <w:sz w:val="24"/>
          <w:szCs w:val="24"/>
        </w:rPr>
        <w:t>the</w:t>
      </w:r>
      <w:r w:rsidR="002B0206" w:rsidRPr="00822D53">
        <w:rPr>
          <w:color w:val="1C1C1C"/>
          <w:spacing w:val="15"/>
          <w:sz w:val="24"/>
          <w:szCs w:val="24"/>
        </w:rPr>
        <w:t xml:space="preserve"> </w:t>
      </w:r>
      <w:r w:rsidR="002B0206" w:rsidRPr="00822D53">
        <w:rPr>
          <w:color w:val="1C1C1C"/>
          <w:sz w:val="24"/>
          <w:szCs w:val="24"/>
        </w:rPr>
        <w:t>unit</w:t>
      </w:r>
      <w:r w:rsidR="002B0206" w:rsidRPr="00822D53">
        <w:rPr>
          <w:color w:val="1C1C1C"/>
          <w:spacing w:val="22"/>
          <w:sz w:val="24"/>
          <w:szCs w:val="24"/>
        </w:rPr>
        <w:t xml:space="preserve"> </w:t>
      </w:r>
      <w:r w:rsidR="002B0206" w:rsidRPr="00822D53">
        <w:rPr>
          <w:color w:val="1C1C1C"/>
          <w:sz w:val="24"/>
          <w:szCs w:val="24"/>
        </w:rPr>
        <w:t>will</w:t>
      </w:r>
      <w:r w:rsidR="002B0206" w:rsidRPr="00822D53">
        <w:rPr>
          <w:color w:val="1C1C1C"/>
          <w:spacing w:val="24"/>
          <w:sz w:val="24"/>
          <w:szCs w:val="24"/>
        </w:rPr>
        <w:t xml:space="preserve"> </w:t>
      </w:r>
      <w:r w:rsidR="002B0206" w:rsidRPr="00822D53">
        <w:rPr>
          <w:color w:val="1C1C1C"/>
          <w:sz w:val="24"/>
          <w:szCs w:val="24"/>
        </w:rPr>
        <w:t>require</w:t>
      </w:r>
      <w:r w:rsidR="002B0206" w:rsidRPr="00822D53">
        <w:rPr>
          <w:color w:val="1C1C1C"/>
          <w:spacing w:val="23"/>
          <w:sz w:val="24"/>
          <w:szCs w:val="24"/>
        </w:rPr>
        <w:t xml:space="preserve"> </w:t>
      </w:r>
      <w:r w:rsidR="002B0206" w:rsidRPr="00822D53">
        <w:rPr>
          <w:color w:val="1C1C1C"/>
          <w:sz w:val="24"/>
          <w:szCs w:val="24"/>
        </w:rPr>
        <w:t>Project</w:t>
      </w:r>
      <w:r w:rsidR="002B0206" w:rsidRPr="00822D53">
        <w:rPr>
          <w:color w:val="1C1C1C"/>
          <w:spacing w:val="26"/>
          <w:sz w:val="24"/>
          <w:szCs w:val="24"/>
        </w:rPr>
        <w:t xml:space="preserve"> </w:t>
      </w:r>
      <w:r w:rsidR="002B0206" w:rsidRPr="00822D53">
        <w:rPr>
          <w:color w:val="1C1C1C"/>
          <w:sz w:val="24"/>
          <w:szCs w:val="24"/>
        </w:rPr>
        <w:t>support.</w:t>
      </w:r>
    </w:p>
    <w:p w:rsidR="00B11232" w:rsidRPr="000E317F" w:rsidRDefault="00B11232" w:rsidP="00B43BDE">
      <w:pPr>
        <w:pStyle w:val="PlainText"/>
        <w:rPr>
          <w:rFonts w:ascii="Times New Roman" w:hAnsi="Times New Roman" w:cs="Times New Roman"/>
          <w:b/>
          <w:sz w:val="24"/>
          <w:szCs w:val="24"/>
        </w:rPr>
      </w:pPr>
    </w:p>
    <w:p w:rsidR="001531A7" w:rsidRDefault="00650AFF" w:rsidP="00B54619">
      <w:pPr>
        <w:spacing w:line="252" w:lineRule="auto"/>
        <w:ind w:right="299"/>
        <w:rPr>
          <w:color w:val="1C1C1C"/>
        </w:rPr>
      </w:pPr>
      <w:r>
        <w:rPr>
          <w:b/>
        </w:rPr>
        <w:t>Dates of impacts/repairs</w:t>
      </w:r>
      <w:r w:rsidR="00822D53">
        <w:rPr>
          <w:b/>
        </w:rPr>
        <w:t>-</w:t>
      </w:r>
      <w:r w:rsidR="001531A7" w:rsidRPr="001531A7">
        <w:rPr>
          <w:color w:val="1C1C1C"/>
          <w:sz w:val="23"/>
        </w:rPr>
        <w:t xml:space="preserve"> </w:t>
      </w:r>
    </w:p>
    <w:p w:rsidR="006A055E" w:rsidRDefault="001531A7" w:rsidP="004324E1">
      <w:pPr>
        <w:pStyle w:val="BodyText"/>
        <w:spacing w:before="8" w:line="247" w:lineRule="auto"/>
        <w:ind w:left="0" w:right="1213"/>
        <w:rPr>
          <w:color w:val="212121"/>
          <w:spacing w:val="24"/>
          <w:sz w:val="24"/>
          <w:szCs w:val="24"/>
        </w:rPr>
      </w:pPr>
      <w:r w:rsidRPr="00F13204">
        <w:rPr>
          <w:color w:val="212121"/>
          <w:sz w:val="24"/>
          <w:szCs w:val="24"/>
        </w:rPr>
        <w:t>Outage</w:t>
      </w:r>
      <w:r w:rsidR="004324E1">
        <w:rPr>
          <w:color w:val="212121"/>
          <w:sz w:val="24"/>
          <w:szCs w:val="24"/>
        </w:rPr>
        <w:t>: 29-31 August 2016</w:t>
      </w:r>
    </w:p>
    <w:p w:rsidR="00650AFF" w:rsidRPr="00572F12" w:rsidRDefault="003A7C84" w:rsidP="00B43BDE">
      <w:pPr>
        <w:pStyle w:val="PlainText"/>
        <w:rPr>
          <w:rFonts w:ascii="Times New Roman" w:hAnsi="Times New Roman" w:cs="Times New Roman"/>
          <w:sz w:val="24"/>
          <w:szCs w:val="24"/>
        </w:rPr>
      </w:pPr>
      <w:r w:rsidRPr="003A7C84">
        <w:rPr>
          <w:rFonts w:ascii="Times New Roman" w:hAnsi="Times New Roman" w:cs="Times New Roman"/>
          <w:sz w:val="24"/>
          <w:szCs w:val="24"/>
        </w:rPr>
        <w:t xml:space="preserve">  </w:t>
      </w:r>
    </w:p>
    <w:p w:rsidR="004324E1" w:rsidRPr="00876089" w:rsidRDefault="00B43BDE" w:rsidP="0026734C">
      <w:pPr>
        <w:pStyle w:val="BodyText"/>
        <w:spacing w:line="252" w:lineRule="auto"/>
        <w:ind w:left="0"/>
      </w:pPr>
      <w:r w:rsidRPr="00D81976">
        <w:rPr>
          <w:b/>
          <w:sz w:val="24"/>
          <w:szCs w:val="24"/>
        </w:rPr>
        <w:t>Length of time for repairs</w:t>
      </w:r>
      <w:r w:rsidR="00D81976" w:rsidRPr="00D81976">
        <w:rPr>
          <w:b/>
          <w:sz w:val="24"/>
          <w:szCs w:val="24"/>
        </w:rPr>
        <w:t xml:space="preserve">- </w:t>
      </w:r>
      <w:r w:rsidR="004324E1" w:rsidRPr="004324E1">
        <w:rPr>
          <w:sz w:val="24"/>
          <w:szCs w:val="24"/>
        </w:rPr>
        <w:t>3 days</w:t>
      </w:r>
    </w:p>
    <w:p w:rsidR="00650248" w:rsidRPr="000E317F" w:rsidRDefault="00650248" w:rsidP="00B43BDE">
      <w:pPr>
        <w:pStyle w:val="PlainText"/>
        <w:rPr>
          <w:rFonts w:ascii="Times New Roman" w:hAnsi="Times New Roman" w:cs="Times New Roman"/>
          <w:b/>
          <w:sz w:val="24"/>
          <w:szCs w:val="24"/>
        </w:rPr>
      </w:pPr>
    </w:p>
    <w:p w:rsidR="003A307E" w:rsidRDefault="003A307E" w:rsidP="003A307E">
      <w:pPr>
        <w:pStyle w:val="Default"/>
      </w:pPr>
      <w:r w:rsidRPr="00C905B8">
        <w:rPr>
          <w:b/>
        </w:rPr>
        <w:t xml:space="preserve">Expected impacts on fish passage- </w:t>
      </w:r>
      <w:r w:rsidRPr="00C905B8">
        <w:t xml:space="preserve">None. Unit 1 is the westernmost main unit of the powerhouse lending to its effectiveness. Unit 2 will replace it with its sluicegates open. Flow through the sluicegates will replicate what is normally seen on MU1 sluicegates because they will be westernmost gates open. Past research has shown ‘fish will use MU2 </w:t>
      </w:r>
      <w:r w:rsidRPr="00C905B8">
        <w:lastRenderedPageBreak/>
        <w:t>and the sluiceway above it if MU1 is closed. We’ve seen no issues operating MU2 and SL2 when MU1 is out of service.’  (</w:t>
      </w:r>
      <w:proofErr w:type="spellStart"/>
      <w:proofErr w:type="gramStart"/>
      <w:r w:rsidRPr="00C905B8">
        <w:t>pers</w:t>
      </w:r>
      <w:proofErr w:type="spellEnd"/>
      <w:proofErr w:type="gramEnd"/>
      <w:r w:rsidRPr="00C905B8">
        <w:t xml:space="preserve"> comm. Fenton Khan, previous PNNL researcher). Results from the PNNL 2005 study ‘</w:t>
      </w:r>
      <w:proofErr w:type="spellStart"/>
      <w:r w:rsidRPr="00C905B8">
        <w:t>Hydroacoustic</w:t>
      </w:r>
      <w:proofErr w:type="spellEnd"/>
      <w:r w:rsidRPr="00C905B8">
        <w:t xml:space="preserve"> Evaluation of Juvenile Salmonid Passage at The Dalles Dam Sluiceway’; ‘At the powerhouse, the horizontal distribution showed fish passage was highest at Sluice (SL) 2 and Main Unit (MU) 8 during spring. During summer, passage at the powerhouse was highest at SL 2 and 5 and MU 8. The horizontal distribution of passage was not skewed to the east during summer, as observed in previous studies.’ The largest portion of this operation will be during the </w:t>
      </w:r>
      <w:r w:rsidR="00C70F63" w:rsidRPr="00C905B8">
        <w:t>latter</w:t>
      </w:r>
      <w:r w:rsidRPr="00C905B8">
        <w:t xml:space="preserve"> 30% of sub</w:t>
      </w:r>
      <w:r w:rsidR="00C70F63" w:rsidRPr="00C905B8">
        <w:t>-</w:t>
      </w:r>
      <w:r w:rsidRPr="00C905B8">
        <w:t xml:space="preserve">yearling outmigration. </w:t>
      </w:r>
    </w:p>
    <w:p w:rsidR="00A67F72" w:rsidRDefault="00A67F72" w:rsidP="003A307E">
      <w:pPr>
        <w:pStyle w:val="Default"/>
      </w:pPr>
    </w:p>
    <w:p w:rsidR="00A67F72" w:rsidRPr="00A67F72" w:rsidRDefault="00A67F72" w:rsidP="003A307E">
      <w:pPr>
        <w:pStyle w:val="Default"/>
        <w:rPr>
          <w:b/>
        </w:rPr>
      </w:pPr>
      <w:r>
        <w:rPr>
          <w:b/>
        </w:rPr>
        <w:t>Comments from other agencies-</w:t>
      </w:r>
    </w:p>
    <w:p w:rsidR="004943E5" w:rsidRPr="00C905B8" w:rsidRDefault="004943E5" w:rsidP="00D32EFD">
      <w:pPr>
        <w:rPr>
          <w:color w:val="212121"/>
        </w:rPr>
      </w:pPr>
    </w:p>
    <w:p w:rsidR="00D32EFD" w:rsidRPr="00C905B8" w:rsidRDefault="00D32EFD" w:rsidP="00D32EFD">
      <w:pPr>
        <w:rPr>
          <w:color w:val="212121"/>
        </w:rPr>
      </w:pPr>
    </w:p>
    <w:p w:rsidR="00D32EFD" w:rsidRPr="00C905B8" w:rsidRDefault="00D32EFD" w:rsidP="00D32EFD">
      <w:pPr>
        <w:autoSpaceDE w:val="0"/>
        <w:autoSpaceDN w:val="0"/>
        <w:adjustRightInd w:val="0"/>
      </w:pPr>
      <w:r w:rsidRPr="00C905B8">
        <w:t>Please email or call with questions or concerns.</w:t>
      </w:r>
    </w:p>
    <w:p w:rsidR="00D32EFD" w:rsidRPr="00C905B8" w:rsidRDefault="00D32EFD" w:rsidP="00D32EFD">
      <w:pPr>
        <w:autoSpaceDE w:val="0"/>
        <w:autoSpaceDN w:val="0"/>
        <w:adjustRightInd w:val="0"/>
      </w:pPr>
      <w:r w:rsidRPr="00C905B8">
        <w:t xml:space="preserve">Thank you, </w:t>
      </w:r>
    </w:p>
    <w:p w:rsidR="00D32EFD" w:rsidRPr="00C905B8" w:rsidRDefault="00D32EFD" w:rsidP="00D32EFD">
      <w:pPr>
        <w:autoSpaceDE w:val="0"/>
        <w:autoSpaceDN w:val="0"/>
        <w:adjustRightInd w:val="0"/>
      </w:pPr>
      <w:r w:rsidRPr="00C905B8">
        <w:t>Bob Cordie</w:t>
      </w:r>
    </w:p>
    <w:p w:rsidR="00D32EFD" w:rsidRPr="00C905B8" w:rsidRDefault="00D32EFD" w:rsidP="00D32EFD">
      <w:pPr>
        <w:autoSpaceDE w:val="0"/>
        <w:autoSpaceDN w:val="0"/>
        <w:adjustRightInd w:val="0"/>
      </w:pPr>
      <w:r w:rsidRPr="00C905B8">
        <w:t>TDA Project Fisheries</w:t>
      </w:r>
    </w:p>
    <w:p w:rsidR="00D32EFD" w:rsidRPr="00C905B8" w:rsidRDefault="00D32EFD" w:rsidP="00D32EFD">
      <w:pPr>
        <w:autoSpaceDE w:val="0"/>
        <w:autoSpaceDN w:val="0"/>
        <w:adjustRightInd w:val="0"/>
      </w:pPr>
      <w:r w:rsidRPr="00C905B8">
        <w:t>541-506-7800</w:t>
      </w:r>
    </w:p>
    <w:p w:rsidR="00D32EFD" w:rsidRDefault="00AE3295" w:rsidP="00D32EFD">
      <w:pPr>
        <w:autoSpaceDE w:val="0"/>
        <w:autoSpaceDN w:val="0"/>
        <w:adjustRightInd w:val="0"/>
      </w:pPr>
      <w:hyperlink r:id="rId4" w:history="1">
        <w:r w:rsidR="0026734C" w:rsidRPr="000464BC">
          <w:rPr>
            <w:rStyle w:val="Hyperlink"/>
          </w:rPr>
          <w:t>Robert.p.cordie@usace.army.mil</w:t>
        </w:r>
      </w:hyperlink>
    </w:p>
    <w:p w:rsidR="0026734C" w:rsidRDefault="0026734C" w:rsidP="00D32EFD">
      <w:pPr>
        <w:autoSpaceDE w:val="0"/>
        <w:autoSpaceDN w:val="0"/>
        <w:adjustRightInd w:val="0"/>
      </w:pPr>
    </w:p>
    <w:p w:rsidR="0026734C" w:rsidRDefault="0026734C" w:rsidP="00D32EFD">
      <w:pPr>
        <w:autoSpaceDE w:val="0"/>
        <w:autoSpaceDN w:val="0"/>
        <w:adjustRightInd w:val="0"/>
      </w:pPr>
      <w:r>
        <w:t>Erin Kovalchuk</w:t>
      </w:r>
    </w:p>
    <w:p w:rsidR="0026734C" w:rsidRDefault="0026734C" w:rsidP="00D32EFD">
      <w:pPr>
        <w:autoSpaceDE w:val="0"/>
        <w:autoSpaceDN w:val="0"/>
        <w:adjustRightInd w:val="0"/>
      </w:pPr>
      <w:r>
        <w:t>NWP Operations Division Fishery Section</w:t>
      </w:r>
    </w:p>
    <w:p w:rsidR="0026734C" w:rsidRDefault="0026734C" w:rsidP="00D32EFD">
      <w:pPr>
        <w:autoSpaceDE w:val="0"/>
        <w:autoSpaceDN w:val="0"/>
        <w:adjustRightInd w:val="0"/>
      </w:pPr>
      <w:r>
        <w:t>Columbia River Coordination Biologist</w:t>
      </w:r>
    </w:p>
    <w:p w:rsidR="0026734C" w:rsidRDefault="00AE3295" w:rsidP="00D32EFD">
      <w:pPr>
        <w:autoSpaceDE w:val="0"/>
        <w:autoSpaceDN w:val="0"/>
        <w:adjustRightInd w:val="0"/>
      </w:pPr>
      <w:hyperlink r:id="rId5" w:history="1">
        <w:r w:rsidR="0026734C" w:rsidRPr="000464BC">
          <w:rPr>
            <w:rStyle w:val="Hyperlink"/>
          </w:rPr>
          <w:t>Erin.H.Kovalchuk@usace.army.mil</w:t>
        </w:r>
      </w:hyperlink>
    </w:p>
    <w:p w:rsidR="0026734C" w:rsidRPr="00C905B8" w:rsidRDefault="0026734C" w:rsidP="00D32EFD">
      <w:pPr>
        <w:autoSpaceDE w:val="0"/>
        <w:autoSpaceDN w:val="0"/>
        <w:adjustRightInd w:val="0"/>
      </w:pPr>
    </w:p>
    <w:p w:rsidR="00D32EFD" w:rsidRPr="00C905B8" w:rsidRDefault="00D32EFD" w:rsidP="00D32EFD">
      <w:pPr>
        <w:rPr>
          <w:color w:val="212121"/>
        </w:rPr>
      </w:pPr>
    </w:p>
    <w:sectPr w:rsidR="00D32EFD" w:rsidRPr="00C905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2426E"/>
    <w:rsid w:val="000263CF"/>
    <w:rsid w:val="000B14E6"/>
    <w:rsid w:val="000B1D1D"/>
    <w:rsid w:val="000D0353"/>
    <w:rsid w:val="000D70E2"/>
    <w:rsid w:val="000E317F"/>
    <w:rsid w:val="000F4D28"/>
    <w:rsid w:val="001531A7"/>
    <w:rsid w:val="00161105"/>
    <w:rsid w:val="00195AD6"/>
    <w:rsid w:val="001C5FF1"/>
    <w:rsid w:val="0020647B"/>
    <w:rsid w:val="00207DB8"/>
    <w:rsid w:val="00246777"/>
    <w:rsid w:val="00251AC0"/>
    <w:rsid w:val="0025287F"/>
    <w:rsid w:val="00262966"/>
    <w:rsid w:val="0026734C"/>
    <w:rsid w:val="002B0206"/>
    <w:rsid w:val="002B6E92"/>
    <w:rsid w:val="002B7811"/>
    <w:rsid w:val="002D36D9"/>
    <w:rsid w:val="0033541F"/>
    <w:rsid w:val="00337DE3"/>
    <w:rsid w:val="00353EA3"/>
    <w:rsid w:val="0037544C"/>
    <w:rsid w:val="003A307E"/>
    <w:rsid w:val="003A7C84"/>
    <w:rsid w:val="004174F1"/>
    <w:rsid w:val="004324E1"/>
    <w:rsid w:val="0049216A"/>
    <w:rsid w:val="004943E5"/>
    <w:rsid w:val="00520ED9"/>
    <w:rsid w:val="00523234"/>
    <w:rsid w:val="00545ACE"/>
    <w:rsid w:val="00572F12"/>
    <w:rsid w:val="005A0DDE"/>
    <w:rsid w:val="005B6538"/>
    <w:rsid w:val="005C439A"/>
    <w:rsid w:val="00607650"/>
    <w:rsid w:val="00632EEC"/>
    <w:rsid w:val="00642D0F"/>
    <w:rsid w:val="00650248"/>
    <w:rsid w:val="00650AFF"/>
    <w:rsid w:val="006A055E"/>
    <w:rsid w:val="006D12FA"/>
    <w:rsid w:val="006E6DEA"/>
    <w:rsid w:val="007026F7"/>
    <w:rsid w:val="00716277"/>
    <w:rsid w:val="007232A3"/>
    <w:rsid w:val="0074038A"/>
    <w:rsid w:val="0078646D"/>
    <w:rsid w:val="007C04F4"/>
    <w:rsid w:val="007C7560"/>
    <w:rsid w:val="007D50AD"/>
    <w:rsid w:val="007E77CC"/>
    <w:rsid w:val="008142E5"/>
    <w:rsid w:val="00820028"/>
    <w:rsid w:val="00820FD7"/>
    <w:rsid w:val="00822D53"/>
    <w:rsid w:val="00823B3F"/>
    <w:rsid w:val="00876089"/>
    <w:rsid w:val="00890DC7"/>
    <w:rsid w:val="00890E68"/>
    <w:rsid w:val="00933EB6"/>
    <w:rsid w:val="00935A94"/>
    <w:rsid w:val="00953C2E"/>
    <w:rsid w:val="00965790"/>
    <w:rsid w:val="009827E8"/>
    <w:rsid w:val="0098360E"/>
    <w:rsid w:val="009C0145"/>
    <w:rsid w:val="00A3161D"/>
    <w:rsid w:val="00A44285"/>
    <w:rsid w:val="00A67F72"/>
    <w:rsid w:val="00A769FA"/>
    <w:rsid w:val="00A8653B"/>
    <w:rsid w:val="00AC0A7D"/>
    <w:rsid w:val="00AE3295"/>
    <w:rsid w:val="00AE678B"/>
    <w:rsid w:val="00B11232"/>
    <w:rsid w:val="00B41A7D"/>
    <w:rsid w:val="00B4247A"/>
    <w:rsid w:val="00B43BDE"/>
    <w:rsid w:val="00B54619"/>
    <w:rsid w:val="00B63812"/>
    <w:rsid w:val="00B83661"/>
    <w:rsid w:val="00BC485F"/>
    <w:rsid w:val="00BD19AC"/>
    <w:rsid w:val="00BE5955"/>
    <w:rsid w:val="00C35D7D"/>
    <w:rsid w:val="00C41915"/>
    <w:rsid w:val="00C54EED"/>
    <w:rsid w:val="00C70F63"/>
    <w:rsid w:val="00C8104A"/>
    <w:rsid w:val="00C905B8"/>
    <w:rsid w:val="00CA1C1D"/>
    <w:rsid w:val="00CB35E9"/>
    <w:rsid w:val="00CB69CB"/>
    <w:rsid w:val="00CC51D8"/>
    <w:rsid w:val="00CF019A"/>
    <w:rsid w:val="00CF2803"/>
    <w:rsid w:val="00D11A5C"/>
    <w:rsid w:val="00D14826"/>
    <w:rsid w:val="00D26B19"/>
    <w:rsid w:val="00D32EFD"/>
    <w:rsid w:val="00D63E87"/>
    <w:rsid w:val="00D81976"/>
    <w:rsid w:val="00D87095"/>
    <w:rsid w:val="00D95588"/>
    <w:rsid w:val="00D962FE"/>
    <w:rsid w:val="00DA250C"/>
    <w:rsid w:val="00DC2D21"/>
    <w:rsid w:val="00DF51D9"/>
    <w:rsid w:val="00E21D87"/>
    <w:rsid w:val="00E7270E"/>
    <w:rsid w:val="00E943AB"/>
    <w:rsid w:val="00E948B1"/>
    <w:rsid w:val="00EA4F7A"/>
    <w:rsid w:val="00EB3991"/>
    <w:rsid w:val="00F04706"/>
    <w:rsid w:val="00F13204"/>
    <w:rsid w:val="00F2390B"/>
    <w:rsid w:val="00F27FC1"/>
    <w:rsid w:val="00F339DF"/>
    <w:rsid w:val="00FB0335"/>
    <w:rsid w:val="00FB760A"/>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45873C-F7A9-465F-816D-ED751D51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FollowedHyperlink" w:uiPriority="99"/>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rsid w:val="00B11232"/>
    <w:rPr>
      <w:color w:val="0000FF"/>
      <w:u w:val="single"/>
    </w:rPr>
  </w:style>
  <w:style w:type="paragraph" w:styleId="BodyText">
    <w:name w:val="Body Text"/>
    <w:basedOn w:val="Normal"/>
    <w:link w:val="BodyTextChar"/>
    <w:uiPriority w:val="1"/>
    <w:qFormat/>
    <w:rsid w:val="00CC51D8"/>
    <w:pPr>
      <w:widowControl w:val="0"/>
      <w:ind w:left="133"/>
    </w:pPr>
    <w:rPr>
      <w:sz w:val="23"/>
      <w:szCs w:val="23"/>
    </w:rPr>
  </w:style>
  <w:style w:type="character" w:customStyle="1" w:styleId="BodyTextChar">
    <w:name w:val="Body Text Char"/>
    <w:link w:val="BodyText"/>
    <w:uiPriority w:val="1"/>
    <w:rsid w:val="00CC51D8"/>
    <w:rPr>
      <w:sz w:val="23"/>
      <w:szCs w:val="23"/>
    </w:rPr>
  </w:style>
  <w:style w:type="character" w:customStyle="1" w:styleId="PlainTextChar">
    <w:name w:val="Plain Text Char"/>
    <w:link w:val="PlainText"/>
    <w:uiPriority w:val="99"/>
    <w:rsid w:val="006A055E"/>
    <w:rPr>
      <w:rFonts w:ascii="Courier New" w:hAnsi="Courier New" w:cs="Courier New"/>
    </w:rPr>
  </w:style>
  <w:style w:type="paragraph" w:styleId="BalloonText">
    <w:name w:val="Balloon Text"/>
    <w:basedOn w:val="Normal"/>
    <w:link w:val="BalloonTextChar"/>
    <w:rsid w:val="00D962FE"/>
    <w:rPr>
      <w:rFonts w:ascii="Segoe UI" w:hAnsi="Segoe UI" w:cs="Segoe UI"/>
      <w:sz w:val="18"/>
      <w:szCs w:val="18"/>
    </w:rPr>
  </w:style>
  <w:style w:type="character" w:customStyle="1" w:styleId="BalloonTextChar">
    <w:name w:val="Balloon Text Char"/>
    <w:link w:val="BalloonText"/>
    <w:rsid w:val="00D962FE"/>
    <w:rPr>
      <w:rFonts w:ascii="Segoe UI" w:hAnsi="Segoe UI" w:cs="Segoe UI"/>
      <w:sz w:val="18"/>
      <w:szCs w:val="18"/>
    </w:rPr>
  </w:style>
  <w:style w:type="character" w:styleId="CommentReference">
    <w:name w:val="annotation reference"/>
    <w:rsid w:val="00D962FE"/>
    <w:rPr>
      <w:sz w:val="16"/>
      <w:szCs w:val="16"/>
    </w:rPr>
  </w:style>
  <w:style w:type="paragraph" w:styleId="CommentText">
    <w:name w:val="annotation text"/>
    <w:basedOn w:val="Normal"/>
    <w:link w:val="CommentTextChar"/>
    <w:rsid w:val="00D962FE"/>
    <w:rPr>
      <w:sz w:val="20"/>
      <w:szCs w:val="20"/>
    </w:rPr>
  </w:style>
  <w:style w:type="character" w:customStyle="1" w:styleId="CommentTextChar">
    <w:name w:val="Comment Text Char"/>
    <w:basedOn w:val="DefaultParagraphFont"/>
    <w:link w:val="CommentText"/>
    <w:rsid w:val="00D962FE"/>
  </w:style>
  <w:style w:type="paragraph" w:styleId="CommentSubject">
    <w:name w:val="annotation subject"/>
    <w:basedOn w:val="CommentText"/>
    <w:next w:val="CommentText"/>
    <w:link w:val="CommentSubjectChar"/>
    <w:rsid w:val="00D962FE"/>
    <w:rPr>
      <w:b/>
      <w:bCs/>
    </w:rPr>
  </w:style>
  <w:style w:type="character" w:customStyle="1" w:styleId="CommentSubjectChar">
    <w:name w:val="Comment Subject Char"/>
    <w:link w:val="CommentSubject"/>
    <w:rsid w:val="00D962FE"/>
    <w:rPr>
      <w:b/>
      <w:bCs/>
    </w:rPr>
  </w:style>
  <w:style w:type="paragraph" w:customStyle="1" w:styleId="TableParagraph">
    <w:name w:val="Table Paragraph"/>
    <w:basedOn w:val="Normal"/>
    <w:uiPriority w:val="1"/>
    <w:qFormat/>
    <w:rsid w:val="00820FD7"/>
    <w:pPr>
      <w:autoSpaceDE w:val="0"/>
      <w:autoSpaceDN w:val="0"/>
      <w:adjustRightInd w:val="0"/>
    </w:pPr>
  </w:style>
  <w:style w:type="table" w:styleId="TableGrid">
    <w:name w:val="Table Grid"/>
    <w:basedOn w:val="TableNormal"/>
    <w:rsid w:val="0082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51D9"/>
    <w:rPr>
      <w:sz w:val="24"/>
      <w:szCs w:val="24"/>
    </w:rPr>
  </w:style>
  <w:style w:type="character" w:customStyle="1" w:styleId="title1">
    <w:name w:val="title1"/>
    <w:basedOn w:val="DefaultParagraphFont"/>
    <w:rsid w:val="004943E5"/>
    <w:rPr>
      <w:rFonts w:ascii="Verdana" w:hAnsi="Verdana" w:hint="default"/>
      <w:b/>
      <w:bCs/>
      <w:sz w:val="28"/>
      <w:szCs w:val="28"/>
    </w:rPr>
  </w:style>
  <w:style w:type="character" w:styleId="Strong">
    <w:name w:val="Strong"/>
    <w:basedOn w:val="DefaultParagraphFont"/>
    <w:uiPriority w:val="22"/>
    <w:qFormat/>
    <w:rsid w:val="004943E5"/>
    <w:rPr>
      <w:b/>
      <w:bCs/>
    </w:rPr>
  </w:style>
  <w:style w:type="character" w:customStyle="1" w:styleId="smtext">
    <w:name w:val="smtext"/>
    <w:basedOn w:val="DefaultParagraphFont"/>
    <w:rsid w:val="004943E5"/>
  </w:style>
  <w:style w:type="paragraph" w:customStyle="1" w:styleId="main">
    <w:name w:val="main"/>
    <w:basedOn w:val="Normal"/>
    <w:rsid w:val="004943E5"/>
    <w:pPr>
      <w:spacing w:before="100" w:beforeAutospacing="1" w:after="100" w:afterAutospacing="1"/>
    </w:pPr>
    <w:rPr>
      <w:rFonts w:ascii="Verdana" w:hAnsi="Verdana"/>
      <w:sz w:val="20"/>
      <w:szCs w:val="20"/>
    </w:rPr>
  </w:style>
  <w:style w:type="paragraph" w:customStyle="1" w:styleId="Title10">
    <w:name w:val="Title1"/>
    <w:basedOn w:val="Normal"/>
    <w:rsid w:val="004943E5"/>
    <w:pPr>
      <w:spacing w:before="100" w:beforeAutospacing="1" w:after="100" w:afterAutospacing="1"/>
    </w:pPr>
    <w:rPr>
      <w:rFonts w:ascii="Verdana" w:hAnsi="Verdana"/>
      <w:b/>
      <w:bCs/>
      <w:sz w:val="28"/>
      <w:szCs w:val="28"/>
    </w:rPr>
  </w:style>
  <w:style w:type="paragraph" w:customStyle="1" w:styleId="cts">
    <w:name w:val="cts"/>
    <w:basedOn w:val="Normal"/>
    <w:rsid w:val="004943E5"/>
    <w:pPr>
      <w:pBdr>
        <w:right w:val="single" w:sz="6" w:space="4" w:color="777777"/>
      </w:pBdr>
      <w:spacing w:before="100" w:beforeAutospacing="1" w:after="100" w:afterAutospacing="1"/>
    </w:pPr>
  </w:style>
  <w:style w:type="paragraph" w:customStyle="1" w:styleId="lhs">
    <w:name w:val="lhs"/>
    <w:basedOn w:val="Normal"/>
    <w:rsid w:val="004943E5"/>
    <w:pPr>
      <w:pBdr>
        <w:left w:val="single" w:sz="6" w:space="0" w:color="777777"/>
        <w:right w:val="single" w:sz="6" w:space="0" w:color="777777"/>
      </w:pBdr>
      <w:spacing w:before="100" w:beforeAutospacing="1" w:after="100" w:afterAutospacing="1"/>
    </w:pPr>
  </w:style>
  <w:style w:type="paragraph" w:customStyle="1" w:styleId="2hs">
    <w:name w:val="2hs"/>
    <w:basedOn w:val="Normal"/>
    <w:rsid w:val="004943E5"/>
    <w:pPr>
      <w:pBdr>
        <w:right w:val="single" w:sz="6" w:space="0" w:color="777777"/>
      </w:pBdr>
      <w:spacing w:before="100" w:beforeAutospacing="1" w:after="100" w:afterAutospacing="1"/>
    </w:pPr>
  </w:style>
  <w:style w:type="paragraph" w:customStyle="1" w:styleId="head">
    <w:name w:val="head"/>
    <w:basedOn w:val="Normal"/>
    <w:rsid w:val="004943E5"/>
    <w:pPr>
      <w:pBdr>
        <w:right w:val="single" w:sz="6" w:space="0" w:color="777777"/>
      </w:pBdr>
      <w:shd w:val="clear" w:color="auto" w:fill="B1D6E0"/>
      <w:spacing w:before="100" w:beforeAutospacing="1" w:after="100" w:afterAutospacing="1"/>
      <w:jc w:val="center"/>
    </w:pPr>
    <w:rPr>
      <w:b/>
      <w:bCs/>
    </w:rPr>
  </w:style>
  <w:style w:type="paragraph" w:customStyle="1" w:styleId="total">
    <w:name w:val="total"/>
    <w:basedOn w:val="Normal"/>
    <w:rsid w:val="004943E5"/>
    <w:pPr>
      <w:shd w:val="clear" w:color="auto" w:fill="BCE9D7"/>
      <w:spacing w:before="100" w:beforeAutospacing="1" w:after="100" w:afterAutospacing="1"/>
    </w:pPr>
    <w:rPr>
      <w:b/>
      <w:bCs/>
    </w:rPr>
  </w:style>
  <w:style w:type="paragraph" w:customStyle="1" w:styleId="proj">
    <w:name w:val="proj"/>
    <w:basedOn w:val="Normal"/>
    <w:rsid w:val="004943E5"/>
    <w:pPr>
      <w:shd w:val="clear" w:color="auto" w:fill="A9CBAB"/>
      <w:spacing w:before="100" w:beforeAutospacing="1" w:after="100" w:afterAutospacing="1"/>
    </w:pPr>
  </w:style>
  <w:style w:type="character" w:styleId="FollowedHyperlink">
    <w:name w:val="FollowedHyperlink"/>
    <w:basedOn w:val="DefaultParagraphFont"/>
    <w:uiPriority w:val="99"/>
    <w:unhideWhenUsed/>
    <w:rsid w:val="004943E5"/>
    <w:rPr>
      <w:color w:val="800080"/>
      <w:u w:val="single"/>
    </w:rPr>
  </w:style>
  <w:style w:type="paragraph" w:customStyle="1" w:styleId="subhead">
    <w:name w:val="subhead"/>
    <w:basedOn w:val="Normal"/>
    <w:rsid w:val="004943E5"/>
    <w:pPr>
      <w:spacing w:before="100" w:beforeAutospacing="1" w:after="100" w:afterAutospacing="1"/>
    </w:pPr>
    <w:rPr>
      <w:sz w:val="14"/>
      <w:szCs w:val="14"/>
    </w:rPr>
  </w:style>
  <w:style w:type="paragraph" w:customStyle="1" w:styleId="cts2">
    <w:name w:val="cts2"/>
    <w:basedOn w:val="Normal"/>
    <w:rsid w:val="004943E5"/>
    <w:pPr>
      <w:pBdr>
        <w:right w:val="dashed" w:sz="6" w:space="3" w:color="777777"/>
      </w:pBdr>
      <w:spacing w:before="100" w:beforeAutospacing="1" w:after="100" w:afterAutospacing="1"/>
    </w:pPr>
  </w:style>
  <w:style w:type="paragraph" w:customStyle="1" w:styleId="Default">
    <w:name w:val="Default"/>
    <w:rsid w:val="003A307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22948">
      <w:bodyDiv w:val="1"/>
      <w:marLeft w:val="0"/>
      <w:marRight w:val="0"/>
      <w:marTop w:val="0"/>
      <w:marBottom w:val="0"/>
      <w:divBdr>
        <w:top w:val="none" w:sz="0" w:space="0" w:color="auto"/>
        <w:left w:val="none" w:sz="0" w:space="0" w:color="auto"/>
        <w:bottom w:val="none" w:sz="0" w:space="0" w:color="auto"/>
        <w:right w:val="none" w:sz="0" w:space="0" w:color="auto"/>
      </w:divBdr>
    </w:div>
    <w:div w:id="207037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in.H.Kovalchuk@usace.army.mil" TargetMode="External"/><Relationship Id="rId4" Type="http://schemas.openxmlformats.org/officeDocument/2006/relationships/hyperlink" Target="mailto:Robert.p.cordie@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3450</CharactersWithSpaces>
  <SharedDoc>false</SharedDoc>
  <HLinks>
    <vt:vector size="12" baseType="variant">
      <vt:variant>
        <vt:i4>4653118</vt:i4>
      </vt:variant>
      <vt:variant>
        <vt:i4>3</vt:i4>
      </vt:variant>
      <vt:variant>
        <vt:i4>0</vt:i4>
      </vt:variant>
      <vt:variant>
        <vt:i4>5</vt:i4>
      </vt:variant>
      <vt:variant>
        <vt:lpwstr>mailto:Gregory.P.Moody@usace.army.mil</vt:lpwstr>
      </vt:variant>
      <vt:variant>
        <vt:lpwstr/>
      </vt:variant>
      <vt:variant>
        <vt:i4>3866704</vt:i4>
      </vt:variant>
      <vt:variant>
        <vt:i4>0</vt:i4>
      </vt:variant>
      <vt:variant>
        <vt:i4>0</vt:i4>
      </vt:variant>
      <vt:variant>
        <vt:i4>5</vt:i4>
      </vt:variant>
      <vt:variant>
        <vt:lpwstr>mailto:Kurt.E.Monger@usace.army.mil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USACE</cp:lastModifiedBy>
  <cp:revision>11</cp:revision>
  <cp:lastPrinted>2016-06-09T19:57:00Z</cp:lastPrinted>
  <dcterms:created xsi:type="dcterms:W3CDTF">2016-08-09T20:05:00Z</dcterms:created>
  <dcterms:modified xsi:type="dcterms:W3CDTF">2016-08-10T23:05:00Z</dcterms:modified>
</cp:coreProperties>
</file>